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97530" w14:textId="77777777" w:rsidR="00C9519B" w:rsidRPr="00C9519B" w:rsidRDefault="00C9519B" w:rsidP="00C9519B">
      <w:pPr>
        <w:keepNext/>
        <w:keepLines/>
        <w:spacing w:before="40" w:after="0"/>
        <w:outlineLvl w:val="1"/>
        <w:rPr>
          <w:rFonts w:ascii="Cambria" w:eastAsia="Times New Roman" w:hAnsi="Cambria" w:cs="Times New Roman"/>
          <w:caps/>
          <w:color w:val="365F91"/>
          <w:sz w:val="26"/>
          <w:szCs w:val="26"/>
        </w:rPr>
      </w:pPr>
      <w:bookmarkStart w:id="0" w:name="_Toc238144561"/>
      <w:r w:rsidRPr="00C9519B">
        <w:rPr>
          <w:rFonts w:ascii="Cambria" w:eastAsia="Times New Roman" w:hAnsi="Cambria" w:cs="Times New Roman"/>
          <w:caps/>
          <w:color w:val="365F91"/>
          <w:sz w:val="26"/>
          <w:szCs w:val="26"/>
        </w:rPr>
        <w:t>Allergy Management Plan</w:t>
      </w:r>
      <w:bookmarkEnd w:id="0"/>
    </w:p>
    <w:p w14:paraId="7CC167A2" w14:textId="7C71D72A" w:rsidR="00C9519B" w:rsidRPr="00C9519B" w:rsidRDefault="00C9519B" w:rsidP="00C9519B">
      <w:pPr>
        <w:spacing w:after="0"/>
        <w:rPr>
          <w:rFonts w:eastAsia="Calibri" w:cs="Times New Roman"/>
        </w:rPr>
      </w:pPr>
      <w:r w:rsidRPr="00C9519B">
        <w:rPr>
          <w:rFonts w:eastAsia="Calibri" w:cs="Times New Roman"/>
        </w:rPr>
        <w:t>This document sets out</w:t>
      </w:r>
      <w:r w:rsidRPr="006D2D14">
        <w:rPr>
          <w:rFonts w:eastAsia="Calibri" w:cs="Times New Roman"/>
        </w:rPr>
        <w:t xml:space="preserve"> how</w:t>
      </w:r>
      <w:r w:rsidRPr="006D2D14">
        <w:rPr>
          <w:rFonts w:eastAsia="Calibri" w:cs="Times New Roman"/>
          <w:b/>
          <w:bCs/>
          <w:u w:val="single"/>
        </w:rPr>
        <w:t xml:space="preserve"> </w:t>
      </w:r>
      <w:r w:rsidR="001209E0" w:rsidRPr="007756C2">
        <w:rPr>
          <w:rFonts w:eastAsia="Calibri" w:cs="Times New Roman"/>
          <w:b/>
          <w:bCs/>
          <w:sz w:val="28"/>
          <w:szCs w:val="28"/>
          <w:u w:val="single"/>
        </w:rPr>
        <w:t>Eynsham CP School</w:t>
      </w:r>
      <w:r w:rsidRPr="00C9519B">
        <w:rPr>
          <w:rFonts w:eastAsia="Calibri" w:cs="Times New Roman"/>
        </w:rPr>
        <w:t xml:space="preserve"> will implement the EPA Allergy Safety Policy.  </w:t>
      </w:r>
    </w:p>
    <w:p w14:paraId="22B1B0B5" w14:textId="77777777" w:rsidR="00C9519B" w:rsidRPr="00C9519B" w:rsidRDefault="00C9519B" w:rsidP="00C9519B">
      <w:pPr>
        <w:spacing w:after="0"/>
        <w:rPr>
          <w:rFonts w:eastAsia="Calibri" w:cs="Times New Roman"/>
        </w:rPr>
      </w:pPr>
    </w:p>
    <w:p w14:paraId="15D4D72A" w14:textId="77777777" w:rsidR="00C9519B" w:rsidRPr="00C9519B" w:rsidRDefault="00C9519B" w:rsidP="00C9519B">
      <w:pPr>
        <w:keepNext/>
        <w:keepLines/>
        <w:spacing w:before="40" w:after="0"/>
        <w:outlineLvl w:val="4"/>
        <w:rPr>
          <w:rFonts w:ascii="Cambria" w:eastAsia="Times New Roman" w:hAnsi="Cambria" w:cs="Times New Roman"/>
          <w:color w:val="365F91"/>
        </w:rPr>
      </w:pPr>
      <w:r w:rsidRPr="00C9519B">
        <w:rPr>
          <w:rFonts w:ascii="Cambria" w:eastAsia="Times New Roman" w:hAnsi="Cambria" w:cs="Times New Roman"/>
          <w:color w:val="365F91"/>
        </w:rPr>
        <w:t>The Allergy Lead</w:t>
      </w:r>
    </w:p>
    <w:p w14:paraId="214F1DB5" w14:textId="01F31403" w:rsidR="00C9519B" w:rsidRPr="00C9519B" w:rsidRDefault="001209E0" w:rsidP="00C9519B">
      <w:pPr>
        <w:spacing w:after="0"/>
        <w:rPr>
          <w:rFonts w:eastAsia="Calibri" w:cs="Times New Roman"/>
        </w:rPr>
      </w:pPr>
      <w:r>
        <w:rPr>
          <w:rFonts w:eastAsia="Calibri" w:cs="Times New Roman"/>
        </w:rPr>
        <w:t>The Headteacher</w:t>
      </w:r>
      <w:r w:rsidR="00C9519B" w:rsidRPr="00C9519B">
        <w:rPr>
          <w:rFonts w:eastAsia="Calibri" w:cs="Times New Roman"/>
        </w:rPr>
        <w:t xml:space="preserve"> has appointed </w:t>
      </w:r>
      <w:r w:rsidRPr="00CA7C15">
        <w:rPr>
          <w:rFonts w:eastAsia="Calibri" w:cs="Times New Roman"/>
          <w:b/>
          <w:bCs/>
        </w:rPr>
        <w:t>Hayley Davis</w:t>
      </w:r>
      <w:r w:rsidR="00C9519B" w:rsidRPr="00C9519B">
        <w:rPr>
          <w:rFonts w:eastAsia="Calibri" w:cs="Times New Roman"/>
        </w:rPr>
        <w:t xml:space="preserve"> as the designated Allergy Lead.  </w:t>
      </w:r>
      <w:r>
        <w:rPr>
          <w:rFonts w:eastAsia="Calibri" w:cs="Times New Roman"/>
        </w:rPr>
        <w:t>Hayley</w:t>
      </w:r>
      <w:r w:rsidR="00C9519B" w:rsidRPr="00C9519B">
        <w:rPr>
          <w:rFonts w:eastAsia="Calibri" w:cs="Times New Roman"/>
        </w:rPr>
        <w:t xml:space="preserve"> is a member of the Senior Management Team.  </w:t>
      </w:r>
    </w:p>
    <w:p w14:paraId="73336C1D" w14:textId="7556D8E3" w:rsidR="00C9519B" w:rsidRPr="00C9519B" w:rsidRDefault="00C9519B" w:rsidP="00C9519B">
      <w:pPr>
        <w:spacing w:after="0"/>
        <w:rPr>
          <w:rFonts w:eastAsia="Calibri" w:cs="Times New Roman"/>
        </w:rPr>
      </w:pPr>
      <w:r w:rsidRPr="00C9519B">
        <w:rPr>
          <w:rFonts w:eastAsia="Calibri" w:cs="Times New Roman"/>
        </w:rPr>
        <w:t xml:space="preserve">The Allergy Lead has undertaken a school-wide allergy risk assessment that seeks to </w:t>
      </w:r>
      <w:proofErr w:type="spellStart"/>
      <w:r w:rsidRPr="00C9519B">
        <w:rPr>
          <w:rFonts w:eastAsia="Calibri" w:cs="Times New Roman"/>
        </w:rPr>
        <w:t>minimise</w:t>
      </w:r>
      <w:proofErr w:type="spellEnd"/>
      <w:r w:rsidRPr="00C9519B">
        <w:rPr>
          <w:rFonts w:eastAsia="Calibri" w:cs="Times New Roman"/>
        </w:rPr>
        <w:t xml:space="preserve"> exposure to known allergens.  This risk assessment is stored </w:t>
      </w:r>
      <w:r w:rsidR="001209E0">
        <w:rPr>
          <w:rFonts w:eastAsia="Calibri" w:cs="Times New Roman"/>
        </w:rPr>
        <w:t xml:space="preserve">in the risk assessment file with the School Manager and a copy on the health and safety board. </w:t>
      </w:r>
      <w:r w:rsidRPr="00C9519B">
        <w:rPr>
          <w:rFonts w:eastAsia="Calibri" w:cs="Times New Roman"/>
        </w:rPr>
        <w:t xml:space="preserve"> </w:t>
      </w:r>
    </w:p>
    <w:p w14:paraId="16C779B1" w14:textId="77777777" w:rsidR="00C9519B" w:rsidRPr="00C9519B" w:rsidRDefault="00C9519B" w:rsidP="00C9519B">
      <w:pPr>
        <w:spacing w:after="0"/>
        <w:rPr>
          <w:rFonts w:eastAsia="Calibri" w:cs="Times New Roman"/>
        </w:rPr>
      </w:pPr>
      <w:r w:rsidRPr="00C9519B">
        <w:rPr>
          <w:rFonts w:eastAsia="Calibri" w:cs="Times New Roman"/>
        </w:rPr>
        <w:t xml:space="preserve">All serious allergy incidents and near misses are reported to the Allergy Lead and EPA.  Such incidents are investigated to determine root cause and to improve safety arrangements. </w:t>
      </w:r>
    </w:p>
    <w:p w14:paraId="7D94372A" w14:textId="77777777" w:rsidR="00C9519B" w:rsidRPr="00C9519B" w:rsidRDefault="00C9519B" w:rsidP="00C9519B">
      <w:pPr>
        <w:spacing w:after="0"/>
        <w:rPr>
          <w:rFonts w:eastAsia="Calibri" w:cs="Times New Roman"/>
        </w:rPr>
      </w:pPr>
      <w:r w:rsidRPr="00C9519B">
        <w:rPr>
          <w:rFonts w:eastAsia="Calibri" w:cs="Times New Roman"/>
        </w:rPr>
        <w:t xml:space="preserve">The Allergy Lead monitors compliance with the Allergy Safety Policy and provides information on compliance, including training, and serious incidents and near misses for inclusion in the Headteachers report to the Local Governing Body.  </w:t>
      </w:r>
    </w:p>
    <w:p w14:paraId="3A154B7B" w14:textId="77777777" w:rsidR="00C9519B" w:rsidRPr="00C9519B" w:rsidRDefault="00C9519B" w:rsidP="00C9519B">
      <w:pPr>
        <w:spacing w:after="0"/>
        <w:rPr>
          <w:rFonts w:eastAsia="Calibri" w:cs="Times New Roman"/>
        </w:rPr>
      </w:pPr>
    </w:p>
    <w:p w14:paraId="5DFD8606" w14:textId="77777777" w:rsidR="00C9519B" w:rsidRPr="00C9519B" w:rsidRDefault="00C9519B" w:rsidP="00C9519B">
      <w:pPr>
        <w:keepNext/>
        <w:keepLines/>
        <w:spacing w:before="40" w:after="0"/>
        <w:outlineLvl w:val="4"/>
        <w:rPr>
          <w:rFonts w:ascii="Cambria" w:eastAsia="Times New Roman" w:hAnsi="Cambria" w:cs="Times New Roman"/>
          <w:color w:val="365F91"/>
        </w:rPr>
      </w:pPr>
      <w:r w:rsidRPr="00C9519B">
        <w:rPr>
          <w:rFonts w:ascii="Cambria" w:eastAsia="Times New Roman" w:hAnsi="Cambria" w:cs="Times New Roman"/>
          <w:color w:val="365F91"/>
        </w:rPr>
        <w:t>Spare Adrenaline and Inhaler Devices</w:t>
      </w:r>
    </w:p>
    <w:p w14:paraId="620B73F0" w14:textId="07157B37" w:rsidR="00C9519B" w:rsidRPr="00C9519B" w:rsidRDefault="001209E0" w:rsidP="00C9519B">
      <w:pPr>
        <w:spacing w:after="0"/>
        <w:rPr>
          <w:rFonts w:eastAsia="Calibri" w:cs="Times New Roman"/>
        </w:rPr>
      </w:pPr>
      <w:r>
        <w:rPr>
          <w:rFonts w:eastAsia="Calibri" w:cs="Times New Roman"/>
        </w:rPr>
        <w:t xml:space="preserve">Eynsham CP </w:t>
      </w:r>
      <w:r w:rsidR="00C9519B" w:rsidRPr="00C9519B">
        <w:rPr>
          <w:rFonts w:eastAsia="Calibri" w:cs="Times New Roman"/>
        </w:rPr>
        <w:t xml:space="preserve">holds spare adrenaline devices to be used for the purpose of saving a life.  This might be, for example, a pupil presenting for the first time with anaphylaxis due to an undiagnosed allergy.  Spare devices are not a replacement for a pupil’s own adrenaline device.  Pupils are expected to have their own prescribed devices with them for emergencies.  However, a spare device will be used if a prescribed device fails or is unavailable.    </w:t>
      </w:r>
    </w:p>
    <w:p w14:paraId="6C6B9D45" w14:textId="77777777" w:rsidR="00C9519B" w:rsidRPr="00C9519B" w:rsidRDefault="00C9519B" w:rsidP="00C9519B">
      <w:pPr>
        <w:spacing w:after="0"/>
        <w:rPr>
          <w:rFonts w:eastAsia="Calibri" w:cs="Times New Roman"/>
        </w:rPr>
      </w:pPr>
    </w:p>
    <w:p w14:paraId="777D4D29" w14:textId="42124923" w:rsidR="00C9519B" w:rsidRPr="00C9519B" w:rsidRDefault="001209E0" w:rsidP="00C9519B">
      <w:pPr>
        <w:spacing w:after="0"/>
        <w:rPr>
          <w:rFonts w:eastAsia="Calibri" w:cs="Times New Roman"/>
        </w:rPr>
      </w:pPr>
      <w:r>
        <w:rPr>
          <w:rFonts w:eastAsia="Calibri" w:cs="Times New Roman"/>
        </w:rPr>
        <w:t>Eynsham CP</w:t>
      </w:r>
      <w:r w:rsidR="00C9519B" w:rsidRPr="00C9519B">
        <w:rPr>
          <w:rFonts w:eastAsia="Calibri" w:cs="Times New Roman"/>
        </w:rPr>
        <w:t xml:space="preserve"> holds: </w:t>
      </w:r>
    </w:p>
    <w:p w14:paraId="1D0609B8" w14:textId="23FCCE68" w:rsidR="00C9519B" w:rsidRDefault="00A45B0A" w:rsidP="00C9519B">
      <w:pPr>
        <w:spacing w:after="0"/>
        <w:rPr>
          <w:rFonts w:eastAsia="Calibri" w:cs="Times New Roman"/>
        </w:rPr>
      </w:pPr>
      <w:r>
        <w:rPr>
          <w:rFonts w:eastAsia="Calibri" w:cs="Times New Roman"/>
        </w:rPr>
        <w:t>6</w:t>
      </w:r>
      <w:r w:rsidR="001209E0">
        <w:rPr>
          <w:rFonts w:eastAsia="Calibri" w:cs="Times New Roman"/>
        </w:rPr>
        <w:t xml:space="preserve"> x 150MCG pens </w:t>
      </w:r>
      <w:r w:rsidR="00CD0295">
        <w:rPr>
          <w:rFonts w:eastAsia="Calibri" w:cs="Times New Roman"/>
        </w:rPr>
        <w:t xml:space="preserve">for 5yrs and under </w:t>
      </w:r>
    </w:p>
    <w:p w14:paraId="563C06D3" w14:textId="74E0EE4A" w:rsidR="001209E0" w:rsidRPr="00C9519B" w:rsidRDefault="00A45B0A" w:rsidP="00C9519B">
      <w:pPr>
        <w:spacing w:after="0"/>
        <w:rPr>
          <w:rFonts w:eastAsia="Calibri" w:cs="Times New Roman"/>
        </w:rPr>
      </w:pPr>
      <w:r>
        <w:rPr>
          <w:rFonts w:eastAsia="Calibri" w:cs="Times New Roman"/>
        </w:rPr>
        <w:t xml:space="preserve">6 </w:t>
      </w:r>
      <w:r w:rsidR="001209E0">
        <w:rPr>
          <w:rFonts w:eastAsia="Calibri" w:cs="Times New Roman"/>
        </w:rPr>
        <w:t>x 300 MCG pens</w:t>
      </w:r>
      <w:r w:rsidR="00CD0295">
        <w:rPr>
          <w:rFonts w:eastAsia="Calibri" w:cs="Times New Roman"/>
        </w:rPr>
        <w:t xml:space="preserve"> for 6 yrs and over</w:t>
      </w:r>
    </w:p>
    <w:p w14:paraId="0BAF9A02" w14:textId="77777777" w:rsidR="00C9519B" w:rsidRPr="00C9519B" w:rsidRDefault="00C9519B" w:rsidP="00C9519B">
      <w:pPr>
        <w:spacing w:after="0"/>
        <w:rPr>
          <w:rFonts w:eastAsia="Calibri" w:cs="Times New Roman"/>
        </w:rPr>
      </w:pPr>
    </w:p>
    <w:p w14:paraId="6AB4011C" w14:textId="704E1737" w:rsidR="00C9519B" w:rsidRPr="00C9519B" w:rsidRDefault="00C9519B" w:rsidP="00C9519B">
      <w:pPr>
        <w:spacing w:after="0"/>
        <w:rPr>
          <w:rFonts w:eastAsia="Calibri" w:cs="Times New Roman"/>
        </w:rPr>
      </w:pPr>
      <w:r w:rsidRPr="00C9519B">
        <w:rPr>
          <w:rFonts w:eastAsia="Calibri" w:cs="Times New Roman"/>
        </w:rPr>
        <w:t xml:space="preserve">These </w:t>
      </w:r>
      <w:r w:rsidR="001209E0" w:rsidRPr="00C9519B">
        <w:rPr>
          <w:rFonts w:eastAsia="Calibri" w:cs="Times New Roman"/>
        </w:rPr>
        <w:t>are in</w:t>
      </w:r>
      <w:r w:rsidRPr="00C9519B">
        <w:rPr>
          <w:rFonts w:eastAsia="Calibri" w:cs="Times New Roman"/>
        </w:rPr>
        <w:t xml:space="preserve">: </w:t>
      </w:r>
    </w:p>
    <w:p w14:paraId="169B8CD4" w14:textId="2513AB24" w:rsidR="00C9519B" w:rsidRDefault="00A422A2" w:rsidP="00C9519B">
      <w:pPr>
        <w:spacing w:after="0"/>
        <w:rPr>
          <w:rFonts w:eastAsia="Calibri" w:cs="Times New Roman"/>
        </w:rPr>
      </w:pPr>
      <w:r>
        <w:rPr>
          <w:rFonts w:eastAsia="Calibri" w:cs="Times New Roman"/>
        </w:rPr>
        <w:t>School Office in a locked designated cupboard</w:t>
      </w:r>
      <w:r w:rsidR="00337E23">
        <w:rPr>
          <w:rFonts w:eastAsia="Calibri" w:cs="Times New Roman"/>
        </w:rPr>
        <w:t xml:space="preserve"> in a red labelled box</w:t>
      </w:r>
    </w:p>
    <w:p w14:paraId="38BE17C1" w14:textId="0988E28A" w:rsidR="001209E0" w:rsidRDefault="001209E0" w:rsidP="00C9519B">
      <w:pPr>
        <w:spacing w:after="0"/>
        <w:rPr>
          <w:rFonts w:eastAsia="Calibri" w:cs="Times New Roman"/>
        </w:rPr>
      </w:pPr>
      <w:r>
        <w:rPr>
          <w:rFonts w:eastAsia="Calibri" w:cs="Times New Roman"/>
        </w:rPr>
        <w:t>Cygnets Class – kitchen</w:t>
      </w:r>
      <w:r w:rsidR="00737136">
        <w:rPr>
          <w:rFonts w:eastAsia="Calibri" w:cs="Times New Roman"/>
        </w:rPr>
        <w:t xml:space="preserve"> in a red labelled box </w:t>
      </w:r>
    </w:p>
    <w:p w14:paraId="03D3EA99" w14:textId="6E6893C6" w:rsidR="001209E0" w:rsidRPr="00C9519B" w:rsidRDefault="001209E0" w:rsidP="00C9519B">
      <w:pPr>
        <w:spacing w:after="0"/>
        <w:rPr>
          <w:rFonts w:eastAsia="Calibri" w:cs="Times New Roman"/>
        </w:rPr>
      </w:pPr>
      <w:r>
        <w:rPr>
          <w:rFonts w:eastAsia="Calibri" w:cs="Times New Roman"/>
        </w:rPr>
        <w:t xml:space="preserve">Ducklings Class </w:t>
      </w:r>
      <w:r w:rsidR="00737136">
        <w:rPr>
          <w:rFonts w:eastAsia="Calibri" w:cs="Times New Roman"/>
        </w:rPr>
        <w:t>–</w:t>
      </w:r>
      <w:r>
        <w:rPr>
          <w:rFonts w:eastAsia="Calibri" w:cs="Times New Roman"/>
        </w:rPr>
        <w:t xml:space="preserve"> kitchen</w:t>
      </w:r>
      <w:r w:rsidR="00737136">
        <w:rPr>
          <w:rFonts w:eastAsia="Calibri" w:cs="Times New Roman"/>
        </w:rPr>
        <w:t xml:space="preserve"> in a red labelled box</w:t>
      </w:r>
    </w:p>
    <w:p w14:paraId="68766BF1" w14:textId="77777777" w:rsidR="00C9519B" w:rsidRPr="00C9519B" w:rsidRDefault="00C9519B" w:rsidP="00C9519B">
      <w:pPr>
        <w:spacing w:after="0"/>
        <w:rPr>
          <w:rFonts w:eastAsia="Calibri" w:cs="Times New Roman"/>
        </w:rPr>
      </w:pPr>
    </w:p>
    <w:p w14:paraId="2217EEF8" w14:textId="79D8E218" w:rsidR="00C9519B" w:rsidRPr="00C9519B" w:rsidRDefault="00C9519B" w:rsidP="00C9519B">
      <w:pPr>
        <w:spacing w:after="0"/>
        <w:rPr>
          <w:rFonts w:eastAsia="Calibri" w:cs="Times New Roman"/>
        </w:rPr>
      </w:pPr>
      <w:r w:rsidRPr="00C9519B">
        <w:rPr>
          <w:rFonts w:eastAsia="Calibri" w:cs="Times New Roman"/>
        </w:rPr>
        <w:t xml:space="preserve">Adrenaline devices are stored in </w:t>
      </w:r>
      <w:r w:rsidR="001209E0">
        <w:rPr>
          <w:rFonts w:eastAsia="Calibri" w:cs="Times New Roman"/>
        </w:rPr>
        <w:t>red</w:t>
      </w:r>
      <w:r w:rsidRPr="00C9519B">
        <w:rPr>
          <w:rFonts w:eastAsia="Calibri" w:cs="Times New Roman"/>
        </w:rPr>
        <w:t xml:space="preserve"> containers and labelled ‘Emergency Anaphylaxis Kit’.  </w:t>
      </w:r>
    </w:p>
    <w:p w14:paraId="0B376196" w14:textId="77777777" w:rsidR="00C9519B" w:rsidRPr="00C9519B" w:rsidRDefault="00C9519B" w:rsidP="00C9519B">
      <w:pPr>
        <w:spacing w:after="0"/>
        <w:rPr>
          <w:rFonts w:eastAsia="Calibri" w:cs="Times New Roman"/>
        </w:rPr>
      </w:pPr>
    </w:p>
    <w:p w14:paraId="66A76186" w14:textId="26BE7793" w:rsidR="00C9519B" w:rsidRPr="00C9519B" w:rsidRDefault="001209E0" w:rsidP="00C9519B">
      <w:pPr>
        <w:spacing w:after="0"/>
        <w:rPr>
          <w:rFonts w:eastAsia="Calibri" w:cs="Times New Roman"/>
        </w:rPr>
      </w:pPr>
      <w:r>
        <w:rPr>
          <w:rFonts w:eastAsia="Calibri" w:cs="Times New Roman"/>
        </w:rPr>
        <w:t>Eynsham CP</w:t>
      </w:r>
      <w:r w:rsidR="00C9519B" w:rsidRPr="00C9519B">
        <w:rPr>
          <w:rFonts w:eastAsia="Calibri" w:cs="Times New Roman"/>
        </w:rPr>
        <w:t xml:space="preserve"> holds spare asthma inhaler and spacer devices to be used in an emergency. Spare asthma inhaler and spacer devices can only be administered if a pupil has already been diagnosed with asthma, and only if they have been prescribed their own inhaler device.  Pupils are expected to have their own prescribed devices with them for emergencies.  The spare device will only be used if the prescribed devices fail, or is unavailable, and only if parental consent has been obtained.  </w:t>
      </w:r>
    </w:p>
    <w:p w14:paraId="3E554E10" w14:textId="77777777" w:rsidR="00C9519B" w:rsidRPr="00C9519B" w:rsidRDefault="00C9519B" w:rsidP="00C9519B">
      <w:pPr>
        <w:spacing w:after="0"/>
        <w:rPr>
          <w:rFonts w:eastAsia="Calibri" w:cs="Times New Roman"/>
        </w:rPr>
      </w:pPr>
    </w:p>
    <w:p w14:paraId="69A0835E" w14:textId="10988623" w:rsidR="00C9519B" w:rsidRPr="00C9519B" w:rsidRDefault="001209E0" w:rsidP="00C9519B">
      <w:pPr>
        <w:spacing w:after="0"/>
        <w:rPr>
          <w:rFonts w:eastAsia="Calibri" w:cs="Times New Roman"/>
        </w:rPr>
      </w:pPr>
      <w:r>
        <w:rPr>
          <w:rFonts w:eastAsia="Calibri" w:cs="Times New Roman"/>
        </w:rPr>
        <w:t xml:space="preserve">Eynsham CP </w:t>
      </w:r>
      <w:r w:rsidR="00C9519B" w:rsidRPr="00C9519B">
        <w:rPr>
          <w:rFonts w:eastAsia="Calibri" w:cs="Times New Roman"/>
        </w:rPr>
        <w:t xml:space="preserve">holds: </w:t>
      </w:r>
    </w:p>
    <w:tbl>
      <w:tblPr>
        <w:tblStyle w:val="TableGrid"/>
        <w:tblW w:w="0" w:type="auto"/>
        <w:tblLook w:val="04A0" w:firstRow="1" w:lastRow="0" w:firstColumn="1" w:lastColumn="0" w:noHBand="0" w:noVBand="1"/>
      </w:tblPr>
      <w:tblGrid>
        <w:gridCol w:w="2518"/>
        <w:gridCol w:w="3260"/>
        <w:gridCol w:w="3402"/>
      </w:tblGrid>
      <w:tr w:rsidR="001C1363" w14:paraId="3DE25F67" w14:textId="77777777" w:rsidTr="00E61E7A">
        <w:trPr>
          <w:trHeight w:val="696"/>
        </w:trPr>
        <w:tc>
          <w:tcPr>
            <w:tcW w:w="2518" w:type="dxa"/>
          </w:tcPr>
          <w:p w14:paraId="5EB5D1FC" w14:textId="77777777" w:rsidR="001C1363" w:rsidRDefault="001C1363" w:rsidP="00E61E7A">
            <w:pPr>
              <w:pStyle w:val="BulletList1unnumbered"/>
              <w:numPr>
                <w:ilvl w:val="0"/>
                <w:numId w:val="0"/>
              </w:numPr>
            </w:pPr>
            <w:r>
              <w:t>EPIPEN</w:t>
            </w:r>
          </w:p>
        </w:tc>
        <w:tc>
          <w:tcPr>
            <w:tcW w:w="3260" w:type="dxa"/>
          </w:tcPr>
          <w:p w14:paraId="0045866B" w14:textId="77777777" w:rsidR="001C1363" w:rsidRDefault="001C1363" w:rsidP="00E61E7A">
            <w:pPr>
              <w:pStyle w:val="BulletList1unnumbered"/>
              <w:numPr>
                <w:ilvl w:val="0"/>
                <w:numId w:val="0"/>
              </w:numPr>
            </w:pPr>
            <w:r>
              <w:t>Adrenaline auto-injector device</w:t>
            </w:r>
          </w:p>
        </w:tc>
        <w:tc>
          <w:tcPr>
            <w:tcW w:w="3402" w:type="dxa"/>
          </w:tcPr>
          <w:p w14:paraId="0642707F" w14:textId="04F47BA9" w:rsidR="001C1363" w:rsidRDefault="001C1363" w:rsidP="00E61E7A">
            <w:pPr>
              <w:pStyle w:val="BulletList1unnumbered"/>
              <w:numPr>
                <w:ilvl w:val="0"/>
                <w:numId w:val="0"/>
              </w:numPr>
            </w:pPr>
            <w:r>
              <w:t xml:space="preserve">150 MCG 4 spares </w:t>
            </w:r>
          </w:p>
        </w:tc>
      </w:tr>
      <w:tr w:rsidR="001C1363" w14:paraId="720DD9F2" w14:textId="77777777" w:rsidTr="00E61E7A">
        <w:trPr>
          <w:trHeight w:val="706"/>
        </w:trPr>
        <w:tc>
          <w:tcPr>
            <w:tcW w:w="2518" w:type="dxa"/>
          </w:tcPr>
          <w:p w14:paraId="3072BB29" w14:textId="77777777" w:rsidR="001C1363" w:rsidRDefault="001C1363" w:rsidP="00E61E7A">
            <w:pPr>
              <w:pStyle w:val="BulletList1unnumbered"/>
              <w:numPr>
                <w:ilvl w:val="0"/>
                <w:numId w:val="0"/>
              </w:numPr>
            </w:pPr>
            <w:r>
              <w:t>EPIPEN</w:t>
            </w:r>
          </w:p>
        </w:tc>
        <w:tc>
          <w:tcPr>
            <w:tcW w:w="3260" w:type="dxa"/>
          </w:tcPr>
          <w:p w14:paraId="3C82E531" w14:textId="77777777" w:rsidR="001C1363" w:rsidRDefault="001C1363" w:rsidP="00E61E7A">
            <w:pPr>
              <w:pStyle w:val="BulletList1unnumbered"/>
              <w:numPr>
                <w:ilvl w:val="0"/>
                <w:numId w:val="0"/>
              </w:numPr>
            </w:pPr>
            <w:r>
              <w:t>Adrenaline auto-injector device</w:t>
            </w:r>
          </w:p>
        </w:tc>
        <w:tc>
          <w:tcPr>
            <w:tcW w:w="3402" w:type="dxa"/>
          </w:tcPr>
          <w:p w14:paraId="049F65B7" w14:textId="517F5B81" w:rsidR="001C1363" w:rsidRDefault="001C1363" w:rsidP="00E61E7A">
            <w:pPr>
              <w:pStyle w:val="BulletList1unnumbered"/>
              <w:numPr>
                <w:ilvl w:val="0"/>
                <w:numId w:val="0"/>
              </w:numPr>
            </w:pPr>
            <w:r>
              <w:t>300 MCG 4 spares</w:t>
            </w:r>
          </w:p>
        </w:tc>
      </w:tr>
    </w:tbl>
    <w:p w14:paraId="4DDC98E5" w14:textId="10E46826" w:rsidR="00C9519B" w:rsidRPr="00C9519B" w:rsidRDefault="00C9519B" w:rsidP="00C9519B">
      <w:pPr>
        <w:spacing w:after="0"/>
        <w:rPr>
          <w:rFonts w:eastAsia="Calibri" w:cs="Times New Roman"/>
        </w:rPr>
      </w:pPr>
    </w:p>
    <w:p w14:paraId="22E26AAD" w14:textId="77777777" w:rsidR="00C9519B" w:rsidRDefault="00C9519B" w:rsidP="00C9519B">
      <w:pPr>
        <w:spacing w:after="0"/>
        <w:rPr>
          <w:rFonts w:eastAsia="Calibri" w:cs="Times New Roman"/>
        </w:rPr>
      </w:pPr>
    </w:p>
    <w:p w14:paraId="4E24195A" w14:textId="77777777" w:rsidR="005A5D84" w:rsidRDefault="00C9519B" w:rsidP="003E5837">
      <w:pPr>
        <w:spacing w:after="0"/>
        <w:rPr>
          <w:rFonts w:eastAsia="Calibri" w:cs="Times New Roman"/>
        </w:rPr>
      </w:pPr>
      <w:r w:rsidRPr="00C9519B">
        <w:rPr>
          <w:rFonts w:eastAsia="Calibri" w:cs="Times New Roman"/>
        </w:rPr>
        <w:t xml:space="preserve">These </w:t>
      </w:r>
      <w:r w:rsidR="00716A11" w:rsidRPr="00C9519B">
        <w:rPr>
          <w:rFonts w:eastAsia="Calibri" w:cs="Times New Roman"/>
        </w:rPr>
        <w:t>are</w:t>
      </w:r>
      <w:r w:rsidR="00716A11">
        <w:rPr>
          <w:rFonts w:eastAsia="Calibri" w:cs="Times New Roman"/>
        </w:rPr>
        <w:t xml:space="preserve"> in</w:t>
      </w:r>
      <w:r w:rsidRPr="00C9519B">
        <w:rPr>
          <w:rFonts w:eastAsia="Calibri" w:cs="Times New Roman"/>
        </w:rPr>
        <w:t xml:space="preserve">: </w:t>
      </w:r>
    </w:p>
    <w:p w14:paraId="679E9404" w14:textId="2380A1F6" w:rsidR="003E5837" w:rsidRDefault="007B2C8D" w:rsidP="003E5837">
      <w:pPr>
        <w:spacing w:after="0"/>
        <w:rPr>
          <w:rFonts w:eastAsia="Calibri" w:cs="Times New Roman"/>
        </w:rPr>
      </w:pPr>
      <w:r>
        <w:rPr>
          <w:rFonts w:eastAsia="Calibri" w:cs="Times New Roman"/>
        </w:rPr>
        <w:t>Main</w:t>
      </w:r>
      <w:r w:rsidR="003E5837">
        <w:rPr>
          <w:rFonts w:eastAsia="Calibri" w:cs="Times New Roman"/>
        </w:rPr>
        <w:t xml:space="preserve"> </w:t>
      </w:r>
      <w:r w:rsidR="005A5D84">
        <w:rPr>
          <w:rFonts w:eastAsia="Calibri" w:cs="Times New Roman"/>
        </w:rPr>
        <w:t>S</w:t>
      </w:r>
      <w:r w:rsidR="003E5837">
        <w:rPr>
          <w:rFonts w:eastAsia="Calibri" w:cs="Times New Roman"/>
        </w:rPr>
        <w:t xml:space="preserve">chool </w:t>
      </w:r>
      <w:r>
        <w:rPr>
          <w:rFonts w:eastAsia="Calibri" w:cs="Times New Roman"/>
        </w:rPr>
        <w:t>O</w:t>
      </w:r>
      <w:r w:rsidR="003E5837">
        <w:rPr>
          <w:rFonts w:eastAsia="Calibri" w:cs="Times New Roman"/>
        </w:rPr>
        <w:t xml:space="preserve">ffice. </w:t>
      </w:r>
    </w:p>
    <w:p w14:paraId="49A1405C" w14:textId="77777777" w:rsidR="003E5837" w:rsidRDefault="003E5837" w:rsidP="003E5837">
      <w:pPr>
        <w:spacing w:after="0"/>
        <w:rPr>
          <w:rFonts w:eastAsia="Calibri" w:cs="Times New Roman"/>
        </w:rPr>
      </w:pPr>
      <w:r>
        <w:rPr>
          <w:rFonts w:eastAsia="Calibri" w:cs="Times New Roman"/>
        </w:rPr>
        <w:t>Cygnets Class – kitchen</w:t>
      </w:r>
    </w:p>
    <w:p w14:paraId="4A2EDA45" w14:textId="6B120E76" w:rsidR="003E5837" w:rsidRDefault="003E5837" w:rsidP="003E5837">
      <w:pPr>
        <w:spacing w:after="0"/>
        <w:rPr>
          <w:rFonts w:eastAsia="Calibri" w:cs="Times New Roman"/>
        </w:rPr>
      </w:pPr>
      <w:r>
        <w:rPr>
          <w:rFonts w:eastAsia="Calibri" w:cs="Times New Roman"/>
        </w:rPr>
        <w:t xml:space="preserve">Ducklings Class </w:t>
      </w:r>
      <w:r w:rsidR="00716A11">
        <w:rPr>
          <w:rFonts w:eastAsia="Calibri" w:cs="Times New Roman"/>
        </w:rPr>
        <w:t>–</w:t>
      </w:r>
      <w:r>
        <w:rPr>
          <w:rFonts w:eastAsia="Calibri" w:cs="Times New Roman"/>
        </w:rPr>
        <w:t xml:space="preserve"> kitchen</w:t>
      </w:r>
    </w:p>
    <w:p w14:paraId="0E8B0C46" w14:textId="649D014C" w:rsidR="00716A11" w:rsidRDefault="00716A11" w:rsidP="003E5837">
      <w:pPr>
        <w:spacing w:after="0"/>
        <w:rPr>
          <w:rFonts w:eastAsia="Calibri" w:cs="Times New Roman"/>
        </w:rPr>
      </w:pPr>
      <w:r>
        <w:rPr>
          <w:rFonts w:eastAsia="Calibri" w:cs="Times New Roman"/>
        </w:rPr>
        <w:t>Flamingoes class</w:t>
      </w:r>
      <w:r w:rsidR="00977194">
        <w:rPr>
          <w:rFonts w:eastAsia="Calibri" w:cs="Times New Roman"/>
        </w:rPr>
        <w:t xml:space="preserve"> – Year 2 </w:t>
      </w:r>
    </w:p>
    <w:p w14:paraId="386D6736" w14:textId="65036AA9" w:rsidR="00716A11" w:rsidRPr="00C9519B" w:rsidRDefault="00716A11" w:rsidP="003E5837">
      <w:pPr>
        <w:spacing w:after="0"/>
        <w:rPr>
          <w:rFonts w:eastAsia="Calibri" w:cs="Times New Roman"/>
        </w:rPr>
      </w:pPr>
      <w:r>
        <w:rPr>
          <w:rFonts w:eastAsia="Calibri" w:cs="Times New Roman"/>
        </w:rPr>
        <w:t xml:space="preserve">Jackdaws class </w:t>
      </w:r>
      <w:r w:rsidR="00977194">
        <w:rPr>
          <w:rFonts w:eastAsia="Calibri" w:cs="Times New Roman"/>
        </w:rPr>
        <w:t xml:space="preserve">– Year 4 </w:t>
      </w:r>
    </w:p>
    <w:p w14:paraId="57B76700" w14:textId="656B7CC6" w:rsidR="00C9519B" w:rsidRPr="00C9519B" w:rsidRDefault="00C9519B" w:rsidP="00C9519B">
      <w:pPr>
        <w:spacing w:after="0"/>
        <w:rPr>
          <w:rFonts w:eastAsia="Calibri" w:cs="Times New Roman"/>
        </w:rPr>
      </w:pPr>
    </w:p>
    <w:p w14:paraId="31F75F71" w14:textId="77777777" w:rsidR="00C9519B" w:rsidRPr="00C9519B" w:rsidRDefault="00C9519B" w:rsidP="00C9519B">
      <w:pPr>
        <w:spacing w:after="0"/>
        <w:rPr>
          <w:rFonts w:eastAsia="Calibri" w:cs="Times New Roman"/>
        </w:rPr>
      </w:pPr>
    </w:p>
    <w:p w14:paraId="7A152FDD" w14:textId="2F698376" w:rsidR="00C9519B" w:rsidRPr="00C9519B" w:rsidRDefault="00C9519B" w:rsidP="00C9519B">
      <w:pPr>
        <w:spacing w:after="0"/>
        <w:rPr>
          <w:rFonts w:eastAsia="Calibri" w:cs="Times New Roman"/>
        </w:rPr>
      </w:pPr>
      <w:r w:rsidRPr="00C9519B">
        <w:rPr>
          <w:rFonts w:eastAsia="Calibri" w:cs="Times New Roman"/>
        </w:rPr>
        <w:t xml:space="preserve">Inhaler and Spacer devices are stored in </w:t>
      </w:r>
      <w:r w:rsidR="003E5837">
        <w:rPr>
          <w:rFonts w:eastAsia="Calibri" w:cs="Times New Roman"/>
        </w:rPr>
        <w:t>blue</w:t>
      </w:r>
      <w:r w:rsidRPr="00C9519B">
        <w:rPr>
          <w:rFonts w:eastAsia="Calibri" w:cs="Times New Roman"/>
        </w:rPr>
        <w:t xml:space="preserve"> </w:t>
      </w:r>
      <w:proofErr w:type="spellStart"/>
      <w:r w:rsidRPr="00C9519B">
        <w:rPr>
          <w:rFonts w:eastAsia="Calibri" w:cs="Times New Roman"/>
        </w:rPr>
        <w:t>colour</w:t>
      </w:r>
      <w:proofErr w:type="spellEnd"/>
      <w:r w:rsidRPr="00C9519B">
        <w:rPr>
          <w:rFonts w:eastAsia="Calibri" w:cs="Times New Roman"/>
        </w:rPr>
        <w:t xml:space="preserve"> containers and labelled ‘Emergency Asthma Kit’.  </w:t>
      </w:r>
    </w:p>
    <w:p w14:paraId="19DA2BDF" w14:textId="77777777" w:rsidR="00C9519B" w:rsidRPr="00C9519B" w:rsidRDefault="00C9519B" w:rsidP="00C9519B">
      <w:pPr>
        <w:spacing w:after="0"/>
        <w:rPr>
          <w:rFonts w:eastAsia="Calibri" w:cs="Times New Roman"/>
        </w:rPr>
      </w:pPr>
    </w:p>
    <w:p w14:paraId="61D1C3C8" w14:textId="77777777" w:rsidR="00C9519B" w:rsidRPr="00C9519B" w:rsidRDefault="00C9519B" w:rsidP="00C9519B">
      <w:pPr>
        <w:keepNext/>
        <w:keepLines/>
        <w:spacing w:before="40" w:after="0"/>
        <w:outlineLvl w:val="4"/>
        <w:rPr>
          <w:rFonts w:ascii="Cambria" w:eastAsia="Times New Roman" w:hAnsi="Cambria" w:cs="Times New Roman"/>
          <w:color w:val="365F91"/>
        </w:rPr>
      </w:pPr>
      <w:proofErr w:type="spellStart"/>
      <w:r w:rsidRPr="00C9519B">
        <w:rPr>
          <w:rFonts w:ascii="Cambria" w:eastAsia="Times New Roman" w:hAnsi="Cambria" w:cs="Times New Roman"/>
          <w:color w:val="365F91"/>
        </w:rPr>
        <w:t>Minimising</w:t>
      </w:r>
      <w:proofErr w:type="spellEnd"/>
      <w:r w:rsidRPr="00C9519B">
        <w:rPr>
          <w:rFonts w:ascii="Cambria" w:eastAsia="Times New Roman" w:hAnsi="Cambria" w:cs="Times New Roman"/>
          <w:color w:val="365F91"/>
        </w:rPr>
        <w:t xml:space="preserve"> Allergen Exposure Risks</w:t>
      </w:r>
    </w:p>
    <w:p w14:paraId="4750AB38" w14:textId="6B767AEE" w:rsidR="00C9519B" w:rsidRPr="00C9519B" w:rsidRDefault="003E5837" w:rsidP="00C9519B">
      <w:pPr>
        <w:spacing w:after="0"/>
        <w:rPr>
          <w:rFonts w:eastAsia="Calibri" w:cs="Times New Roman"/>
        </w:rPr>
      </w:pPr>
      <w:r>
        <w:rPr>
          <w:rFonts w:eastAsia="Calibri" w:cs="Times New Roman"/>
        </w:rPr>
        <w:t xml:space="preserve">Eynsham CP </w:t>
      </w:r>
      <w:r w:rsidR="00C9519B" w:rsidRPr="00C9519B">
        <w:rPr>
          <w:rFonts w:eastAsia="Calibri" w:cs="Times New Roman"/>
        </w:rPr>
        <w:t xml:space="preserve">will </w:t>
      </w:r>
      <w:proofErr w:type="spellStart"/>
      <w:r w:rsidR="00C9519B" w:rsidRPr="00C9519B">
        <w:rPr>
          <w:rFonts w:eastAsia="Calibri" w:cs="Times New Roman"/>
        </w:rPr>
        <w:t>minimise</w:t>
      </w:r>
      <w:proofErr w:type="spellEnd"/>
      <w:r w:rsidR="00C9519B" w:rsidRPr="00C9519B">
        <w:rPr>
          <w:rFonts w:eastAsia="Calibri" w:cs="Times New Roman"/>
        </w:rPr>
        <w:t xml:space="preserve"> allergen exposure risks through the following: </w:t>
      </w:r>
    </w:p>
    <w:p w14:paraId="7CC55BD5" w14:textId="77777777" w:rsidR="00C9519B" w:rsidRPr="00C9519B" w:rsidRDefault="00C9519B" w:rsidP="00C9519B">
      <w:pPr>
        <w:widowControl/>
        <w:numPr>
          <w:ilvl w:val="0"/>
          <w:numId w:val="1"/>
        </w:numPr>
        <w:spacing w:after="0" w:line="278" w:lineRule="auto"/>
        <w:contextualSpacing/>
        <w:rPr>
          <w:rFonts w:eastAsia="Calibri" w:cs="Times New Roman"/>
        </w:rPr>
      </w:pPr>
      <w:r w:rsidRPr="00C9519B">
        <w:rPr>
          <w:rFonts w:eastAsia="Calibri" w:cs="Times New Roman"/>
        </w:rPr>
        <w:t>All staff allergy awareness training;</w:t>
      </w:r>
    </w:p>
    <w:p w14:paraId="3A60E813" w14:textId="77777777" w:rsidR="00C9519B" w:rsidRPr="00C9519B" w:rsidRDefault="00C9519B" w:rsidP="00C9519B">
      <w:pPr>
        <w:widowControl/>
        <w:numPr>
          <w:ilvl w:val="0"/>
          <w:numId w:val="1"/>
        </w:numPr>
        <w:spacing w:after="0" w:line="278" w:lineRule="auto"/>
        <w:contextualSpacing/>
        <w:rPr>
          <w:rFonts w:eastAsia="Calibri" w:cs="Times New Roman"/>
        </w:rPr>
      </w:pPr>
      <w:r w:rsidRPr="00C9519B">
        <w:rPr>
          <w:rFonts w:eastAsia="Calibri" w:cs="Times New Roman"/>
        </w:rPr>
        <w:t>Conducting annual emergency response practice exercises to test emergency procedures;</w:t>
      </w:r>
    </w:p>
    <w:p w14:paraId="32B3F7BF" w14:textId="50A0F7B4" w:rsidR="00C9519B" w:rsidRPr="00C9519B" w:rsidRDefault="00C9519B" w:rsidP="00C9519B">
      <w:pPr>
        <w:widowControl/>
        <w:numPr>
          <w:ilvl w:val="0"/>
          <w:numId w:val="1"/>
        </w:numPr>
        <w:spacing w:after="0" w:line="278" w:lineRule="auto"/>
        <w:contextualSpacing/>
        <w:rPr>
          <w:rFonts w:eastAsia="Calibri" w:cs="Times New Roman"/>
        </w:rPr>
      </w:pPr>
      <w:r w:rsidRPr="00C9519B">
        <w:rPr>
          <w:rFonts w:eastAsia="Calibri" w:cs="Times New Roman"/>
        </w:rPr>
        <w:t xml:space="preserve">Educating pupils on allergies and anaphylaxis </w:t>
      </w:r>
      <w:r w:rsidR="003E5837" w:rsidRPr="003E5837">
        <w:rPr>
          <w:rFonts w:eastAsia="Calibri" w:cs="Times New Roman"/>
        </w:rPr>
        <w:t xml:space="preserve">through </w:t>
      </w:r>
      <w:r w:rsidR="003E5837" w:rsidRPr="003E5837">
        <w:rPr>
          <w:rFonts w:eastAsia="Calibri" w:cs="Times New Roman"/>
          <w:i/>
          <w:iCs/>
        </w:rPr>
        <w:t>assemblies</w:t>
      </w:r>
      <w:r w:rsidRPr="003E5837">
        <w:rPr>
          <w:rFonts w:eastAsia="Calibri" w:cs="Times New Roman"/>
          <w:i/>
          <w:iCs/>
        </w:rPr>
        <w:t xml:space="preserve">, theme days e.g. anti-bullying or friendship week, PHSE curriculum, Science, Food Tech </w:t>
      </w:r>
      <w:r w:rsidR="003E5837" w:rsidRPr="003E5837">
        <w:rPr>
          <w:rFonts w:eastAsia="Calibri" w:cs="Times New Roman"/>
          <w:i/>
          <w:iCs/>
        </w:rPr>
        <w:t>curriculum</w:t>
      </w:r>
      <w:r w:rsidRPr="003E5837">
        <w:rPr>
          <w:rFonts w:eastAsia="Calibri" w:cs="Times New Roman"/>
          <w:i/>
          <w:iCs/>
        </w:rPr>
        <w:t xml:space="preserve">, teaching children not to share food, utensils etc.                                                                                                                                                                                                                   </w:t>
      </w:r>
    </w:p>
    <w:p w14:paraId="1404266E" w14:textId="40A50FF5" w:rsidR="00C9519B" w:rsidRPr="00F60F62" w:rsidRDefault="00C9519B" w:rsidP="00C9519B">
      <w:pPr>
        <w:widowControl/>
        <w:numPr>
          <w:ilvl w:val="0"/>
          <w:numId w:val="1"/>
        </w:numPr>
        <w:spacing w:after="0" w:line="278" w:lineRule="auto"/>
        <w:contextualSpacing/>
        <w:rPr>
          <w:rFonts w:eastAsia="Calibri" w:cs="Times New Roman"/>
        </w:rPr>
      </w:pPr>
      <w:r w:rsidRPr="00F60F62">
        <w:rPr>
          <w:rFonts w:eastAsia="Calibri" w:cs="Times New Roman"/>
        </w:rPr>
        <w:t>Educating PTA members about school expectations for allergy management through</w:t>
      </w:r>
      <w:r w:rsidR="003E5837" w:rsidRPr="00F60F62">
        <w:rPr>
          <w:rFonts w:eastAsia="Calibri" w:cs="Times New Roman"/>
        </w:rPr>
        <w:t xml:space="preserve"> online training for main </w:t>
      </w:r>
      <w:proofErr w:type="spellStart"/>
      <w:r w:rsidR="003E5837" w:rsidRPr="00F60F62">
        <w:rPr>
          <w:rFonts w:eastAsia="Calibri" w:cs="Times New Roman"/>
        </w:rPr>
        <w:t>organisers</w:t>
      </w:r>
      <w:proofErr w:type="spellEnd"/>
      <w:r w:rsidR="003E5837" w:rsidRPr="00F60F62">
        <w:rPr>
          <w:rFonts w:eastAsia="Calibri" w:cs="Times New Roman"/>
        </w:rPr>
        <w:t xml:space="preserve">, food labelling for cake sales, risk </w:t>
      </w:r>
      <w:r w:rsidR="00F60F62" w:rsidRPr="00F60F62">
        <w:rPr>
          <w:rFonts w:eastAsia="Calibri" w:cs="Times New Roman"/>
        </w:rPr>
        <w:t>assessments,</w:t>
      </w:r>
      <w:r w:rsidR="003E5837" w:rsidRPr="00F60F62">
        <w:rPr>
          <w:rFonts w:eastAsia="Calibri" w:cs="Times New Roman"/>
        </w:rPr>
        <w:t xml:space="preserve"> ensuring a member of school staff is </w:t>
      </w:r>
      <w:r w:rsidR="00F60F62" w:rsidRPr="00F60F62">
        <w:rPr>
          <w:rFonts w:eastAsia="Calibri" w:cs="Times New Roman"/>
        </w:rPr>
        <w:t>present</w:t>
      </w:r>
      <w:r w:rsidR="003E5837" w:rsidRPr="00F60F62">
        <w:rPr>
          <w:rFonts w:eastAsia="Calibri" w:cs="Times New Roman"/>
        </w:rPr>
        <w:t xml:space="preserve"> at each event</w:t>
      </w:r>
      <w:r w:rsidR="00F60F62" w:rsidRPr="00F60F62">
        <w:rPr>
          <w:rFonts w:eastAsia="Calibri" w:cs="Times New Roman"/>
        </w:rPr>
        <w:t>.</w:t>
      </w:r>
      <w:r w:rsidR="003E5837" w:rsidRPr="00F60F62">
        <w:rPr>
          <w:rFonts w:eastAsia="Calibri" w:cs="Times New Roman"/>
        </w:rPr>
        <w:t xml:space="preserve"> </w:t>
      </w:r>
      <w:r w:rsidRPr="00F60F62">
        <w:rPr>
          <w:rFonts w:eastAsia="Calibri" w:cs="Times New Roman"/>
        </w:rPr>
        <w:t xml:space="preserve"> </w:t>
      </w:r>
    </w:p>
    <w:p w14:paraId="7E430932" w14:textId="77777777" w:rsidR="00C9519B" w:rsidRPr="00C9519B" w:rsidRDefault="00C9519B" w:rsidP="00C9519B">
      <w:pPr>
        <w:keepNext/>
        <w:keepLines/>
        <w:spacing w:before="40" w:after="0"/>
        <w:outlineLvl w:val="4"/>
        <w:rPr>
          <w:rFonts w:ascii="Cambria" w:eastAsia="Times New Roman" w:hAnsi="Cambria" w:cs="Times New Roman"/>
          <w:color w:val="365F91"/>
        </w:rPr>
      </w:pPr>
      <w:r w:rsidRPr="00C9519B">
        <w:rPr>
          <w:rFonts w:ascii="Cambria" w:eastAsia="Times New Roman" w:hAnsi="Cambria" w:cs="Times New Roman"/>
          <w:color w:val="365F91"/>
        </w:rPr>
        <w:t>Catering Provision</w:t>
      </w:r>
    </w:p>
    <w:p w14:paraId="6CC4CF0E" w14:textId="1CAC8272" w:rsidR="00C9519B" w:rsidRPr="00C9519B" w:rsidRDefault="00F60F62" w:rsidP="00C9519B">
      <w:pPr>
        <w:spacing w:after="0"/>
        <w:rPr>
          <w:rFonts w:eastAsia="Calibri" w:cs="Times New Roman"/>
        </w:rPr>
      </w:pPr>
      <w:r>
        <w:rPr>
          <w:rFonts w:eastAsia="Calibri" w:cs="Times New Roman"/>
        </w:rPr>
        <w:t>Impact Foods</w:t>
      </w:r>
      <w:r w:rsidR="00C9519B" w:rsidRPr="00C9519B">
        <w:rPr>
          <w:rFonts w:eastAsia="Calibri" w:cs="Times New Roman"/>
        </w:rPr>
        <w:t xml:space="preserve"> are responsible for providing school meals.  </w:t>
      </w:r>
    </w:p>
    <w:p w14:paraId="55482AB8" w14:textId="77777777" w:rsidR="00C9519B" w:rsidRPr="00C9519B" w:rsidRDefault="00C9519B" w:rsidP="00C9519B">
      <w:pPr>
        <w:spacing w:after="0"/>
        <w:rPr>
          <w:rFonts w:eastAsia="Calibri" w:cs="Times New Roman"/>
        </w:rPr>
      </w:pPr>
    </w:p>
    <w:p w14:paraId="4C9BBE91" w14:textId="5F3EC9A2" w:rsidR="00C9519B" w:rsidRPr="00C9519B" w:rsidRDefault="00C9519B" w:rsidP="00C9519B">
      <w:pPr>
        <w:spacing w:after="0"/>
        <w:rPr>
          <w:rFonts w:eastAsia="Calibri" w:cs="Times New Roman"/>
        </w:rPr>
      </w:pPr>
      <w:r w:rsidRPr="00C9519B">
        <w:rPr>
          <w:rFonts w:eastAsia="Calibri" w:cs="Times New Roman"/>
        </w:rPr>
        <w:t xml:space="preserve">Parents can access weekly menus and allergen information via </w:t>
      </w:r>
      <w:r w:rsidR="00F60F62">
        <w:rPr>
          <w:rFonts w:eastAsia="Calibri" w:cs="Times New Roman"/>
        </w:rPr>
        <w:t xml:space="preserve">School Grid. Any last-minute changes to </w:t>
      </w:r>
      <w:r w:rsidR="0070677E">
        <w:rPr>
          <w:rFonts w:eastAsia="Calibri" w:cs="Times New Roman"/>
        </w:rPr>
        <w:t>the menu</w:t>
      </w:r>
      <w:r w:rsidR="00F60F62">
        <w:rPr>
          <w:rFonts w:eastAsia="Calibri" w:cs="Times New Roman"/>
        </w:rPr>
        <w:t xml:space="preserve">; School Grid will notify parents. </w:t>
      </w:r>
    </w:p>
    <w:p w14:paraId="0DEAA5D5" w14:textId="77777777" w:rsidR="00C9519B" w:rsidRPr="00C9519B" w:rsidRDefault="00C9519B" w:rsidP="00C9519B">
      <w:pPr>
        <w:spacing w:after="0"/>
        <w:rPr>
          <w:rFonts w:eastAsia="Calibri" w:cs="Times New Roman"/>
        </w:rPr>
      </w:pPr>
    </w:p>
    <w:p w14:paraId="7DE89818" w14:textId="69FDAF83" w:rsidR="00C9519B" w:rsidRPr="00C9519B" w:rsidRDefault="00C9519B" w:rsidP="00C9519B">
      <w:pPr>
        <w:spacing w:after="0"/>
        <w:rPr>
          <w:rFonts w:eastAsia="Calibri" w:cs="Times New Roman"/>
        </w:rPr>
      </w:pPr>
      <w:r w:rsidRPr="00C9519B">
        <w:rPr>
          <w:rFonts w:eastAsia="Calibri" w:cs="Times New Roman"/>
        </w:rPr>
        <w:t xml:space="preserve">Parents/Carers can </w:t>
      </w:r>
      <w:r w:rsidR="00F60F62" w:rsidRPr="00C9519B">
        <w:rPr>
          <w:rFonts w:eastAsia="Calibri" w:cs="Times New Roman"/>
        </w:rPr>
        <w:t>contact them directly</w:t>
      </w:r>
      <w:r w:rsidRPr="00C9519B">
        <w:rPr>
          <w:rFonts w:eastAsia="Calibri" w:cs="Times New Roman"/>
        </w:rPr>
        <w:t xml:space="preserve"> with any concerns or queries: </w:t>
      </w:r>
    </w:p>
    <w:p w14:paraId="5F1FC801" w14:textId="6060089C" w:rsidR="00C9519B" w:rsidRPr="00C9519B" w:rsidRDefault="00F60F62" w:rsidP="00C9519B">
      <w:pPr>
        <w:spacing w:after="0"/>
        <w:rPr>
          <w:rFonts w:eastAsia="Calibri" w:cs="Times New Roman"/>
        </w:rPr>
      </w:pPr>
      <w:hyperlink r:id="rId7" w:history="1">
        <w:r w:rsidRPr="00FD5552">
          <w:rPr>
            <w:rStyle w:val="Hyperlink"/>
            <w:rFonts w:eastAsia="Calibri" w:cs="Times New Roman"/>
          </w:rPr>
          <w:t>sales@schoolgrid.co.uk</w:t>
        </w:r>
      </w:hyperlink>
      <w:r>
        <w:rPr>
          <w:rFonts w:eastAsia="Calibri" w:cs="Times New Roman"/>
        </w:rPr>
        <w:t xml:space="preserve"> or telephone 01506 300310</w:t>
      </w:r>
    </w:p>
    <w:p w14:paraId="6148AECB" w14:textId="77777777" w:rsidR="00C9519B" w:rsidRPr="00C9519B" w:rsidRDefault="00C9519B" w:rsidP="00C9519B">
      <w:pPr>
        <w:spacing w:after="0"/>
        <w:rPr>
          <w:rFonts w:eastAsia="Calibri" w:cs="Times New Roman"/>
        </w:rPr>
      </w:pPr>
    </w:p>
    <w:p w14:paraId="3C66992F" w14:textId="5E02D9F9" w:rsidR="00C9519B" w:rsidRPr="00C9519B" w:rsidRDefault="00C9519B" w:rsidP="00C9519B">
      <w:pPr>
        <w:spacing w:after="0"/>
        <w:rPr>
          <w:rFonts w:eastAsia="Calibri" w:cs="Times New Roman"/>
        </w:rPr>
      </w:pPr>
      <w:r w:rsidRPr="00C9519B">
        <w:rPr>
          <w:rFonts w:eastAsia="Calibri" w:cs="Times New Roman"/>
        </w:rPr>
        <w:t xml:space="preserve">Parents/Carers/Pupils wishing to have a tour of the kitchen should contact </w:t>
      </w:r>
      <w:r w:rsidR="00F60F62">
        <w:rPr>
          <w:rFonts w:eastAsia="Calibri" w:cs="Times New Roman"/>
        </w:rPr>
        <w:t xml:space="preserve">the school office. </w:t>
      </w:r>
    </w:p>
    <w:p w14:paraId="470F6815" w14:textId="77777777" w:rsidR="00C9519B" w:rsidRPr="00C9519B" w:rsidRDefault="00C9519B" w:rsidP="00C9519B">
      <w:pPr>
        <w:spacing w:after="0"/>
        <w:rPr>
          <w:rFonts w:eastAsia="Calibri" w:cs="Times New Roman"/>
        </w:rPr>
      </w:pPr>
    </w:p>
    <w:p w14:paraId="3518B676" w14:textId="7E70B6A3" w:rsidR="00C9519B" w:rsidRPr="00C9519B" w:rsidRDefault="00F60F62" w:rsidP="00C9519B">
      <w:pPr>
        <w:spacing w:after="0"/>
        <w:rPr>
          <w:rFonts w:eastAsia="Calibri" w:cs="Times New Roman"/>
        </w:rPr>
      </w:pPr>
      <w:r>
        <w:rPr>
          <w:rFonts w:eastAsia="Calibri" w:cs="Times New Roman"/>
        </w:rPr>
        <w:t>Eynsham CP</w:t>
      </w:r>
      <w:r w:rsidR="00C9519B" w:rsidRPr="00C9519B">
        <w:rPr>
          <w:rFonts w:eastAsia="Calibri" w:cs="Times New Roman"/>
        </w:rPr>
        <w:t xml:space="preserve"> ensures that pupils with allergies can be identified during mealtimes through the following</w:t>
      </w:r>
    </w:p>
    <w:p w14:paraId="33A4DCEA" w14:textId="77777777" w:rsidR="00C9519B" w:rsidRPr="00C9519B" w:rsidRDefault="00C9519B" w:rsidP="00C9519B">
      <w:pPr>
        <w:widowControl/>
        <w:numPr>
          <w:ilvl w:val="0"/>
          <w:numId w:val="2"/>
        </w:numPr>
        <w:spacing w:after="0" w:line="278" w:lineRule="auto"/>
        <w:contextualSpacing/>
        <w:rPr>
          <w:rFonts w:eastAsia="Calibri" w:cs="Times New Roman"/>
        </w:rPr>
      </w:pPr>
      <w:r w:rsidRPr="00C9519B">
        <w:rPr>
          <w:rFonts w:eastAsia="Calibri" w:cs="Times New Roman"/>
        </w:rPr>
        <w:t>Photo of pupils and description of allergies in the kitchen area</w:t>
      </w:r>
    </w:p>
    <w:p w14:paraId="56BBC2EA" w14:textId="037453F3" w:rsidR="00C9519B" w:rsidRDefault="00C9519B" w:rsidP="00C9519B">
      <w:pPr>
        <w:widowControl/>
        <w:numPr>
          <w:ilvl w:val="0"/>
          <w:numId w:val="2"/>
        </w:numPr>
        <w:spacing w:after="0" w:line="278" w:lineRule="auto"/>
        <w:contextualSpacing/>
        <w:rPr>
          <w:rFonts w:eastAsia="Calibri" w:cs="Times New Roman"/>
        </w:rPr>
      </w:pPr>
      <w:r w:rsidRPr="00C9519B">
        <w:rPr>
          <w:rFonts w:eastAsia="Calibri" w:cs="Times New Roman"/>
        </w:rPr>
        <w:t>Allergy Champion</w:t>
      </w:r>
      <w:r w:rsidR="00F60F62">
        <w:rPr>
          <w:rFonts w:eastAsia="Calibri" w:cs="Times New Roman"/>
        </w:rPr>
        <w:t xml:space="preserve"> in the kitchen</w:t>
      </w:r>
      <w:r w:rsidRPr="00C9519B">
        <w:rPr>
          <w:rFonts w:eastAsia="Calibri" w:cs="Times New Roman"/>
        </w:rPr>
        <w:t>/</w:t>
      </w:r>
      <w:r w:rsidR="00F60F62">
        <w:rPr>
          <w:rFonts w:eastAsia="Calibri" w:cs="Times New Roman"/>
        </w:rPr>
        <w:t>SLT member on duty</w:t>
      </w:r>
      <w:r w:rsidRPr="00C9519B">
        <w:rPr>
          <w:rFonts w:eastAsia="Calibri" w:cs="Times New Roman"/>
        </w:rPr>
        <w:t xml:space="preserve"> checking safe meals are provided</w:t>
      </w:r>
    </w:p>
    <w:p w14:paraId="42D940EB" w14:textId="4BF283B6" w:rsidR="003B1DC1" w:rsidRDefault="003B1DC1" w:rsidP="00C9519B">
      <w:pPr>
        <w:widowControl/>
        <w:numPr>
          <w:ilvl w:val="0"/>
          <w:numId w:val="2"/>
        </w:numPr>
        <w:spacing w:after="0" w:line="278" w:lineRule="auto"/>
        <w:contextualSpacing/>
        <w:rPr>
          <w:rFonts w:eastAsia="Calibri" w:cs="Times New Roman"/>
        </w:rPr>
      </w:pPr>
      <w:r>
        <w:rPr>
          <w:rFonts w:eastAsia="Calibri" w:cs="Times New Roman"/>
        </w:rPr>
        <w:t xml:space="preserve">Purple wristbands to be worn by children with a known allergy for the duration of lunchtime. </w:t>
      </w:r>
    </w:p>
    <w:p w14:paraId="3CD0DFD8" w14:textId="62D83832" w:rsidR="003B1DC1" w:rsidRPr="00C9519B" w:rsidRDefault="003B1DC1" w:rsidP="00C9519B">
      <w:pPr>
        <w:widowControl/>
        <w:numPr>
          <w:ilvl w:val="0"/>
          <w:numId w:val="2"/>
        </w:numPr>
        <w:spacing w:after="0" w:line="278" w:lineRule="auto"/>
        <w:contextualSpacing/>
        <w:rPr>
          <w:rFonts w:eastAsia="Calibri" w:cs="Times New Roman"/>
        </w:rPr>
      </w:pPr>
      <w:r>
        <w:rPr>
          <w:rFonts w:eastAsia="Calibri" w:cs="Times New Roman"/>
        </w:rPr>
        <w:t xml:space="preserve">Red mats to be placed under a child’s dinner plate for children in Early Years with a known allergy. </w:t>
      </w:r>
    </w:p>
    <w:p w14:paraId="08E609CE" w14:textId="77777777" w:rsidR="0070677E" w:rsidRDefault="0070677E" w:rsidP="00C9519B">
      <w:pPr>
        <w:keepNext/>
        <w:keepLines/>
        <w:spacing w:before="40" w:after="0"/>
        <w:outlineLvl w:val="4"/>
        <w:rPr>
          <w:rFonts w:ascii="Cambria" w:eastAsia="Times New Roman" w:hAnsi="Cambria" w:cs="Times New Roman"/>
          <w:color w:val="365F91"/>
        </w:rPr>
      </w:pPr>
    </w:p>
    <w:p w14:paraId="1B419FFB" w14:textId="1BCFAB29" w:rsidR="00C9519B" w:rsidRDefault="00C9519B" w:rsidP="00C9519B">
      <w:pPr>
        <w:keepNext/>
        <w:keepLines/>
        <w:spacing w:before="40" w:after="0"/>
        <w:outlineLvl w:val="4"/>
        <w:rPr>
          <w:rFonts w:ascii="Cambria" w:eastAsia="Times New Roman" w:hAnsi="Cambria" w:cs="Times New Roman"/>
          <w:color w:val="365F91"/>
        </w:rPr>
      </w:pPr>
      <w:r w:rsidRPr="00C9519B">
        <w:rPr>
          <w:rFonts w:ascii="Cambria" w:eastAsia="Times New Roman" w:hAnsi="Cambria" w:cs="Times New Roman"/>
          <w:color w:val="365F91"/>
        </w:rPr>
        <w:t>Food provided by others</w:t>
      </w:r>
    </w:p>
    <w:p w14:paraId="6683ACAD" w14:textId="3FA54AA1" w:rsidR="0070677E" w:rsidRDefault="0070677E" w:rsidP="00C9519B">
      <w:pPr>
        <w:keepNext/>
        <w:keepLines/>
        <w:spacing w:before="40" w:after="0"/>
        <w:outlineLvl w:val="4"/>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Eynsham CP will no longer accept birthday sweets or any other celebration foods being brought to school by parents</w:t>
      </w:r>
      <w:r w:rsidR="00C70F09">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w:t>
      </w:r>
      <w:r w:rsidR="008B2F5A">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curriculum-based</w:t>
      </w:r>
      <w:r w:rsidR="00C70F09">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activity involving food which takes place during the school day, consent and any allergy information will be sought from parents prior to the day. </w:t>
      </w:r>
    </w:p>
    <w:p w14:paraId="5ACB520B" w14:textId="77777777" w:rsidR="0070677E" w:rsidRPr="0070677E" w:rsidRDefault="0070677E" w:rsidP="00C9519B">
      <w:pPr>
        <w:keepNext/>
        <w:keepLines/>
        <w:spacing w:before="40" w:after="0"/>
        <w:outlineLvl w:val="4"/>
        <w:rPr>
          <w:rFonts w:eastAsia="Times New Roman" w:cs="Times New Roma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34FA8D" w14:textId="77777777" w:rsidR="00C9519B" w:rsidRPr="00C9519B" w:rsidRDefault="00C9519B" w:rsidP="00C9519B">
      <w:pPr>
        <w:keepNext/>
        <w:keepLines/>
        <w:spacing w:before="40" w:after="0"/>
        <w:outlineLvl w:val="4"/>
        <w:rPr>
          <w:rFonts w:ascii="Cambria" w:eastAsia="Times New Roman" w:hAnsi="Cambria" w:cs="Times New Roman"/>
          <w:color w:val="365F91"/>
        </w:rPr>
      </w:pPr>
      <w:r w:rsidRPr="00C9519B">
        <w:rPr>
          <w:rFonts w:ascii="Cambria" w:eastAsia="Times New Roman" w:hAnsi="Cambria" w:cs="Times New Roman"/>
          <w:color w:val="365F91"/>
        </w:rPr>
        <w:t>Engagement</w:t>
      </w:r>
    </w:p>
    <w:p w14:paraId="247CEE08" w14:textId="26E70EC5" w:rsidR="00C9519B" w:rsidRPr="00C9519B" w:rsidRDefault="0070677E" w:rsidP="00C9519B">
      <w:pPr>
        <w:spacing w:after="0"/>
        <w:rPr>
          <w:rFonts w:eastAsia="Calibri" w:cs="Times New Roman"/>
        </w:rPr>
      </w:pPr>
      <w:r>
        <w:rPr>
          <w:rFonts w:eastAsia="Calibri" w:cs="Times New Roman"/>
        </w:rPr>
        <w:t>Eynsham CP</w:t>
      </w:r>
      <w:r w:rsidR="00C9519B" w:rsidRPr="00C9519B">
        <w:rPr>
          <w:rFonts w:eastAsia="Calibri" w:cs="Times New Roman"/>
        </w:rPr>
        <w:t xml:space="preserve"> will engage with pupils and their parents/carers regarding allergies through the following; </w:t>
      </w:r>
    </w:p>
    <w:p w14:paraId="67C477A7" w14:textId="77777777" w:rsidR="00C9519B" w:rsidRPr="00C9519B" w:rsidRDefault="00C9519B" w:rsidP="00C9519B">
      <w:pPr>
        <w:widowControl/>
        <w:numPr>
          <w:ilvl w:val="0"/>
          <w:numId w:val="3"/>
        </w:numPr>
        <w:spacing w:after="0" w:line="278" w:lineRule="auto"/>
        <w:contextualSpacing/>
        <w:rPr>
          <w:rFonts w:eastAsia="Calibri" w:cs="Times New Roman"/>
        </w:rPr>
      </w:pPr>
      <w:r w:rsidRPr="00C9519B">
        <w:rPr>
          <w:rFonts w:eastAsia="Calibri" w:cs="Times New Roman"/>
        </w:rPr>
        <w:t xml:space="preserve">Enrolment process, seeking information on any known allergies; </w:t>
      </w:r>
    </w:p>
    <w:p w14:paraId="772F3E32" w14:textId="77777777" w:rsidR="00C9519B" w:rsidRPr="00C9519B" w:rsidRDefault="00C9519B" w:rsidP="00C9519B">
      <w:pPr>
        <w:widowControl/>
        <w:numPr>
          <w:ilvl w:val="0"/>
          <w:numId w:val="3"/>
        </w:numPr>
        <w:spacing w:after="0" w:line="278" w:lineRule="auto"/>
        <w:contextualSpacing/>
        <w:rPr>
          <w:rFonts w:eastAsia="Calibri" w:cs="Times New Roman"/>
        </w:rPr>
      </w:pPr>
      <w:r w:rsidRPr="00C9519B">
        <w:rPr>
          <w:rFonts w:eastAsia="Calibri" w:cs="Times New Roman"/>
        </w:rPr>
        <w:t xml:space="preserve">Individual Healthcare Plan, seeking to understand the allergy, the triggers, the adjustments required and the effectiveness of those adjustments; </w:t>
      </w:r>
    </w:p>
    <w:p w14:paraId="6A720005" w14:textId="77777777" w:rsidR="00C9519B" w:rsidRPr="00C9519B" w:rsidRDefault="00C9519B" w:rsidP="00C9519B">
      <w:pPr>
        <w:widowControl/>
        <w:numPr>
          <w:ilvl w:val="0"/>
          <w:numId w:val="3"/>
        </w:numPr>
        <w:spacing w:after="0" w:line="278" w:lineRule="auto"/>
        <w:contextualSpacing/>
        <w:rPr>
          <w:rFonts w:eastAsia="Calibri" w:cs="Times New Roman"/>
        </w:rPr>
      </w:pPr>
      <w:r w:rsidRPr="00C9519B">
        <w:rPr>
          <w:rFonts w:eastAsia="Calibri" w:cs="Times New Roman"/>
        </w:rPr>
        <w:t xml:space="preserve">Feedback on allergy policies and procedures; </w:t>
      </w:r>
    </w:p>
    <w:p w14:paraId="32C442E4" w14:textId="77777777" w:rsidR="00C9519B" w:rsidRPr="00C9519B" w:rsidRDefault="00C9519B" w:rsidP="00C9519B">
      <w:pPr>
        <w:keepNext/>
        <w:keepLines/>
        <w:spacing w:before="40" w:after="0"/>
        <w:outlineLvl w:val="4"/>
        <w:rPr>
          <w:rFonts w:ascii="Cambria" w:eastAsia="Calibri" w:hAnsi="Cambria" w:cs="Times New Roman"/>
          <w:color w:val="365F91"/>
        </w:rPr>
      </w:pPr>
    </w:p>
    <w:p w14:paraId="063EAE62" w14:textId="77777777" w:rsidR="008B5307" w:rsidRPr="00C9519B" w:rsidRDefault="008B5307" w:rsidP="00C9519B"/>
    <w:sectPr w:rsidR="008B5307" w:rsidRPr="00C9519B" w:rsidSect="00C9519B">
      <w:headerReference w:type="default" r:id="rId8"/>
      <w:pgSz w:w="11920" w:h="16840"/>
      <w:pgMar w:top="1340" w:right="1060" w:bottom="1200" w:left="1340" w:header="0" w:footer="9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3819F" w14:textId="77777777" w:rsidR="001A74D9" w:rsidRDefault="001A74D9" w:rsidP="00C9519B">
      <w:pPr>
        <w:spacing w:after="0" w:line="240" w:lineRule="auto"/>
      </w:pPr>
      <w:r>
        <w:separator/>
      </w:r>
    </w:p>
  </w:endnote>
  <w:endnote w:type="continuationSeparator" w:id="0">
    <w:p w14:paraId="70B8036B" w14:textId="77777777" w:rsidR="001A74D9" w:rsidRDefault="001A74D9" w:rsidP="00C95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orbel">
    <w:panose1 w:val="020B0503020204020204"/>
    <w:charset w:val="00"/>
    <w:family w:val="swiss"/>
    <w:pitch w:val="variable"/>
    <w:sig w:usb0="A00002EF" w:usb1="4000A44B"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0487A" w14:textId="77777777" w:rsidR="001A74D9" w:rsidRDefault="001A74D9" w:rsidP="00C9519B">
      <w:pPr>
        <w:spacing w:after="0" w:line="240" w:lineRule="auto"/>
      </w:pPr>
      <w:r>
        <w:separator/>
      </w:r>
    </w:p>
  </w:footnote>
  <w:footnote w:type="continuationSeparator" w:id="0">
    <w:p w14:paraId="68E29A90" w14:textId="77777777" w:rsidR="001A74D9" w:rsidRDefault="001A74D9" w:rsidP="00C95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7A40A" w14:textId="34E0CC32" w:rsidR="001209E0" w:rsidRDefault="001209E0">
    <w:pPr>
      <w:pStyle w:val="Header"/>
    </w:pPr>
  </w:p>
  <w:p w14:paraId="7A0C5255" w14:textId="5703A9F4" w:rsidR="00C9519B" w:rsidRDefault="001209E0" w:rsidP="00C9519B">
    <w:pPr>
      <w:pStyle w:val="Header"/>
      <w:jc w:val="right"/>
    </w:pPr>
    <w:r w:rsidRPr="00922572">
      <w:rPr>
        <w:noProof/>
        <w:color w:val="0A2F41" w:themeColor="accent1" w:themeShade="80"/>
        <w:sz w:val="36"/>
        <w:szCs w:val="36"/>
        <w:lang w:eastAsia="en-GB"/>
      </w:rPr>
      <w:drawing>
        <wp:anchor distT="0" distB="0" distL="114300" distR="114300" simplePos="0" relativeHeight="251659264" behindDoc="1" locked="0" layoutInCell="1" allowOverlap="1" wp14:anchorId="429BD5B3" wp14:editId="27C00345">
          <wp:simplePos x="0" y="0"/>
          <wp:positionH relativeFrom="margin">
            <wp:align>right</wp:align>
          </wp:positionH>
          <wp:positionV relativeFrom="paragraph">
            <wp:posOffset>-151765</wp:posOffset>
          </wp:positionV>
          <wp:extent cx="762000" cy="819150"/>
          <wp:effectExtent l="0" t="0" r="0" b="0"/>
          <wp:wrapSquare wrapText="bothSides"/>
          <wp:docPr id="1453638922" name="Picture 145363892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rotWithShape="1">
                  <a:blip r:embed="rId1" cstate="print">
                    <a:extLst>
                      <a:ext uri="{28A0092B-C50C-407E-A947-70E740481C1C}">
                        <a14:useLocalDpi xmlns:a14="http://schemas.microsoft.com/office/drawing/2010/main" val="0"/>
                      </a:ext>
                    </a:extLst>
                  </a:blip>
                  <a:srcRect l="8614" t="11739" r="13060" b="6075"/>
                  <a:stretch/>
                </pic:blipFill>
                <pic:spPr bwMode="auto">
                  <a:xfrm>
                    <a:off x="0" y="0"/>
                    <a:ext cx="762000" cy="819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0E6647"/>
    <w:multiLevelType w:val="multilevel"/>
    <w:tmpl w:val="6F0A45FA"/>
    <w:lvl w:ilvl="0">
      <w:start w:val="1"/>
      <w:numFmt w:val="bullet"/>
      <w:pStyle w:val="BulletList1unnumbered"/>
      <w:lvlText w:val=""/>
      <w:lvlJc w:val="left"/>
      <w:pPr>
        <w:ind w:left="1211" w:hanging="360"/>
      </w:pPr>
      <w:rPr>
        <w:rFonts w:ascii="Symbol" w:hAnsi="Symbol" w:hint="default"/>
        <w:color w:val="01D1AE"/>
      </w:rPr>
    </w:lvl>
    <w:lvl w:ilvl="1">
      <w:start w:val="1"/>
      <w:numFmt w:val="bullet"/>
      <w:pStyle w:val="BulletList2"/>
      <w:lvlText w:val=""/>
      <w:lvlJc w:val="left"/>
      <w:pPr>
        <w:tabs>
          <w:tab w:val="num" w:pos="720"/>
        </w:tabs>
        <w:ind w:left="720" w:hanging="360"/>
      </w:pPr>
      <w:rPr>
        <w:rFonts w:ascii="Symbol" w:hAnsi="Symbol" w:hint="default"/>
        <w:color w:val="auto"/>
      </w:rPr>
    </w:lvl>
    <w:lvl w:ilvl="2">
      <w:start w:val="1"/>
      <w:numFmt w:val="bullet"/>
      <w:pStyle w:val="BulletList3"/>
      <w:lvlText w:val="-"/>
      <w:lvlJc w:val="left"/>
      <w:pPr>
        <w:tabs>
          <w:tab w:val="num" w:pos="1080"/>
        </w:tabs>
        <w:ind w:left="1080" w:hanging="360"/>
      </w:pPr>
      <w:rPr>
        <w:rFonts w:ascii="Arial" w:hAnsi="Aria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15:restartNumberingAfterBreak="0">
    <w:nsid w:val="47043952"/>
    <w:multiLevelType w:val="hybridMultilevel"/>
    <w:tmpl w:val="7248AD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5C25F5"/>
    <w:multiLevelType w:val="hybridMultilevel"/>
    <w:tmpl w:val="B3DEDD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3644F"/>
    <w:multiLevelType w:val="hybridMultilevel"/>
    <w:tmpl w:val="0D664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4616">
    <w:abstractNumId w:val="1"/>
  </w:num>
  <w:num w:numId="2" w16cid:durableId="2108498170">
    <w:abstractNumId w:val="3"/>
  </w:num>
  <w:num w:numId="3" w16cid:durableId="945693793">
    <w:abstractNumId w:val="2"/>
  </w:num>
  <w:num w:numId="4" w16cid:durableId="194453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453"/>
    <w:rsid w:val="00033568"/>
    <w:rsid w:val="001110DE"/>
    <w:rsid w:val="001209E0"/>
    <w:rsid w:val="001A74D9"/>
    <w:rsid w:val="001C1363"/>
    <w:rsid w:val="001F4C75"/>
    <w:rsid w:val="00243581"/>
    <w:rsid w:val="002814FE"/>
    <w:rsid w:val="00337E23"/>
    <w:rsid w:val="00370945"/>
    <w:rsid w:val="00373795"/>
    <w:rsid w:val="00390558"/>
    <w:rsid w:val="003B1DC1"/>
    <w:rsid w:val="003E5837"/>
    <w:rsid w:val="005312B6"/>
    <w:rsid w:val="005A5D84"/>
    <w:rsid w:val="006D2D14"/>
    <w:rsid w:val="006F64B5"/>
    <w:rsid w:val="0070677E"/>
    <w:rsid w:val="00716A11"/>
    <w:rsid w:val="00737136"/>
    <w:rsid w:val="0075174B"/>
    <w:rsid w:val="00754453"/>
    <w:rsid w:val="007756C2"/>
    <w:rsid w:val="007932AB"/>
    <w:rsid w:val="00794178"/>
    <w:rsid w:val="007B2C8D"/>
    <w:rsid w:val="00886042"/>
    <w:rsid w:val="008B2F5A"/>
    <w:rsid w:val="008B5307"/>
    <w:rsid w:val="00977194"/>
    <w:rsid w:val="009F1FA6"/>
    <w:rsid w:val="00A422A2"/>
    <w:rsid w:val="00A45B0A"/>
    <w:rsid w:val="00AE547D"/>
    <w:rsid w:val="00B3184D"/>
    <w:rsid w:val="00C020AC"/>
    <w:rsid w:val="00C70F09"/>
    <w:rsid w:val="00C9519B"/>
    <w:rsid w:val="00CA7C15"/>
    <w:rsid w:val="00CD0295"/>
    <w:rsid w:val="00D41F2A"/>
    <w:rsid w:val="00E01467"/>
    <w:rsid w:val="00E6139F"/>
    <w:rsid w:val="00E943C1"/>
    <w:rsid w:val="00EA30C5"/>
    <w:rsid w:val="00F53141"/>
    <w:rsid w:val="00F60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CE809"/>
  <w15:chartTrackingRefBased/>
  <w15:docId w15:val="{47641E40-9243-413C-B8C3-D6569ACC1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453"/>
    <w:pPr>
      <w:widowControl w:val="0"/>
      <w:spacing w:after="200" w:line="276" w:lineRule="auto"/>
    </w:pPr>
    <w:rPr>
      <w:rFonts w:ascii="Corbel" w:hAnsi="Corbel"/>
      <w:kern w:val="0"/>
      <w:sz w:val="22"/>
      <w:szCs w:val="22"/>
      <w:lang w:val="en-US"/>
      <w14:ligatures w14:val="none"/>
    </w:rPr>
  </w:style>
  <w:style w:type="paragraph" w:styleId="Heading1">
    <w:name w:val="heading 1"/>
    <w:basedOn w:val="Normal"/>
    <w:next w:val="Normal"/>
    <w:link w:val="Heading1Char"/>
    <w:uiPriority w:val="9"/>
    <w:qFormat/>
    <w:rsid w:val="00754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4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754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4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754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453"/>
    <w:rPr>
      <w:rFonts w:eastAsiaTheme="majorEastAsia" w:cstheme="majorBidi"/>
      <w:color w:val="272727" w:themeColor="text1" w:themeTint="D8"/>
    </w:rPr>
  </w:style>
  <w:style w:type="paragraph" w:styleId="Title">
    <w:name w:val="Title"/>
    <w:basedOn w:val="Normal"/>
    <w:next w:val="Normal"/>
    <w:link w:val="TitleChar"/>
    <w:uiPriority w:val="10"/>
    <w:qFormat/>
    <w:rsid w:val="00754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453"/>
    <w:pPr>
      <w:spacing w:before="160"/>
      <w:jc w:val="center"/>
    </w:pPr>
    <w:rPr>
      <w:i/>
      <w:iCs/>
      <w:color w:val="404040" w:themeColor="text1" w:themeTint="BF"/>
    </w:rPr>
  </w:style>
  <w:style w:type="character" w:customStyle="1" w:styleId="QuoteChar">
    <w:name w:val="Quote Char"/>
    <w:basedOn w:val="DefaultParagraphFont"/>
    <w:link w:val="Quote"/>
    <w:uiPriority w:val="29"/>
    <w:rsid w:val="00754453"/>
    <w:rPr>
      <w:i/>
      <w:iCs/>
      <w:color w:val="404040" w:themeColor="text1" w:themeTint="BF"/>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754453"/>
    <w:pPr>
      <w:ind w:left="720"/>
      <w:contextualSpacing/>
    </w:pPr>
  </w:style>
  <w:style w:type="character" w:styleId="IntenseEmphasis">
    <w:name w:val="Intense Emphasis"/>
    <w:basedOn w:val="DefaultParagraphFont"/>
    <w:uiPriority w:val="21"/>
    <w:qFormat/>
    <w:rsid w:val="00754453"/>
    <w:rPr>
      <w:i/>
      <w:iCs/>
      <w:color w:val="0F4761" w:themeColor="accent1" w:themeShade="BF"/>
    </w:rPr>
  </w:style>
  <w:style w:type="paragraph" w:styleId="IntenseQuote">
    <w:name w:val="Intense Quote"/>
    <w:basedOn w:val="Normal"/>
    <w:next w:val="Normal"/>
    <w:link w:val="IntenseQuoteChar"/>
    <w:uiPriority w:val="30"/>
    <w:qFormat/>
    <w:rsid w:val="00754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453"/>
    <w:rPr>
      <w:i/>
      <w:iCs/>
      <w:color w:val="0F4761" w:themeColor="accent1" w:themeShade="BF"/>
    </w:rPr>
  </w:style>
  <w:style w:type="character" w:styleId="IntenseReference">
    <w:name w:val="Intense Reference"/>
    <w:basedOn w:val="DefaultParagraphFont"/>
    <w:uiPriority w:val="32"/>
    <w:qFormat/>
    <w:rsid w:val="00754453"/>
    <w:rPr>
      <w:b/>
      <w:bCs/>
      <w:smallCaps/>
      <w:color w:val="0F4761" w:themeColor="accent1" w:themeShade="BF"/>
      <w:spacing w:val="5"/>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754453"/>
  </w:style>
  <w:style w:type="paragraph" w:styleId="Header">
    <w:name w:val="header"/>
    <w:basedOn w:val="Normal"/>
    <w:link w:val="HeaderChar"/>
    <w:uiPriority w:val="99"/>
    <w:unhideWhenUsed/>
    <w:rsid w:val="00C95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19B"/>
    <w:rPr>
      <w:rFonts w:ascii="Corbel" w:hAnsi="Corbel"/>
      <w:kern w:val="0"/>
      <w:sz w:val="22"/>
      <w:szCs w:val="22"/>
      <w:lang w:val="en-US"/>
      <w14:ligatures w14:val="none"/>
    </w:rPr>
  </w:style>
  <w:style w:type="paragraph" w:styleId="Footer">
    <w:name w:val="footer"/>
    <w:basedOn w:val="Normal"/>
    <w:link w:val="FooterChar"/>
    <w:uiPriority w:val="99"/>
    <w:unhideWhenUsed/>
    <w:rsid w:val="00C95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19B"/>
    <w:rPr>
      <w:rFonts w:ascii="Corbel" w:hAnsi="Corbel"/>
      <w:kern w:val="0"/>
      <w:sz w:val="22"/>
      <w:szCs w:val="22"/>
      <w:lang w:val="en-US"/>
      <w14:ligatures w14:val="none"/>
    </w:rPr>
  </w:style>
  <w:style w:type="character" w:styleId="Hyperlink">
    <w:name w:val="Hyperlink"/>
    <w:basedOn w:val="DefaultParagraphFont"/>
    <w:uiPriority w:val="99"/>
    <w:unhideWhenUsed/>
    <w:rsid w:val="00F60F62"/>
    <w:rPr>
      <w:color w:val="467886" w:themeColor="hyperlink"/>
      <w:u w:val="single"/>
    </w:rPr>
  </w:style>
  <w:style w:type="character" w:styleId="UnresolvedMention">
    <w:name w:val="Unresolved Mention"/>
    <w:basedOn w:val="DefaultParagraphFont"/>
    <w:uiPriority w:val="99"/>
    <w:semiHidden/>
    <w:unhideWhenUsed/>
    <w:rsid w:val="00F60F62"/>
    <w:rPr>
      <w:color w:val="605E5C"/>
      <w:shd w:val="clear" w:color="auto" w:fill="E1DFDD"/>
    </w:rPr>
  </w:style>
  <w:style w:type="paragraph" w:customStyle="1" w:styleId="BulletList2">
    <w:name w:val="Bullet List 2"/>
    <w:uiPriority w:val="5"/>
    <w:qFormat/>
    <w:rsid w:val="001C1363"/>
    <w:pPr>
      <w:numPr>
        <w:ilvl w:val="1"/>
        <w:numId w:val="4"/>
      </w:numPr>
      <w:spacing w:after="0" w:line="240" w:lineRule="auto"/>
      <w:ind w:left="1418" w:hanging="284"/>
    </w:pPr>
    <w:rPr>
      <w:rFonts w:ascii="Arial" w:eastAsia="Times New Roman" w:hAnsi="Arial" w:cs="Times New Roman"/>
      <w:kern w:val="0"/>
      <w14:ligatures w14:val="none"/>
    </w:rPr>
  </w:style>
  <w:style w:type="paragraph" w:customStyle="1" w:styleId="BulletList1unnumbered">
    <w:name w:val="Bullet List 1 (unnumbered)"/>
    <w:uiPriority w:val="2"/>
    <w:qFormat/>
    <w:rsid w:val="001C1363"/>
    <w:pPr>
      <w:numPr>
        <w:numId w:val="4"/>
      </w:numPr>
      <w:spacing w:before="120" w:after="120" w:line="320" w:lineRule="exact"/>
      <w:ind w:left="357" w:hanging="357"/>
    </w:pPr>
    <w:rPr>
      <w:rFonts w:ascii="Arial" w:eastAsia="Times New Roman" w:hAnsi="Arial" w:cs="Times New Roman"/>
      <w:kern w:val="0"/>
      <w14:ligatures w14:val="none"/>
    </w:rPr>
  </w:style>
  <w:style w:type="paragraph" w:customStyle="1" w:styleId="BulletList3">
    <w:name w:val="Bullet List 3"/>
    <w:uiPriority w:val="6"/>
    <w:unhideWhenUsed/>
    <w:qFormat/>
    <w:rsid w:val="001C1363"/>
    <w:pPr>
      <w:numPr>
        <w:ilvl w:val="2"/>
        <w:numId w:val="4"/>
      </w:numPr>
      <w:spacing w:after="0" w:line="240" w:lineRule="auto"/>
      <w:ind w:left="1985" w:hanging="284"/>
    </w:pPr>
    <w:rPr>
      <w:rFonts w:ascii="Arial" w:eastAsia="Times New Roman" w:hAnsi="Arial" w:cs="Times New Roman"/>
      <w:kern w:val="0"/>
      <w14:ligatures w14:val="none"/>
    </w:rPr>
  </w:style>
  <w:style w:type="table" w:styleId="TableGrid">
    <w:name w:val="Table Grid"/>
    <w:basedOn w:val="TableNormal"/>
    <w:uiPriority w:val="59"/>
    <w:rsid w:val="001C136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ales@schoolgrid.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58</TotalTime>
  <Pages>3</Pages>
  <Words>770</Words>
  <Characters>4392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Biddell</dc:creator>
  <cp:keywords/>
  <dc:description/>
  <cp:lastModifiedBy>Lisa Podbery</cp:lastModifiedBy>
  <cp:revision>21</cp:revision>
  <dcterms:created xsi:type="dcterms:W3CDTF">2026-09-12T10:25:00Z</dcterms:created>
  <dcterms:modified xsi:type="dcterms:W3CDTF">2026-10-19T13:41:00Z</dcterms:modified>
</cp:coreProperties>
</file>